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43" w:rsidRPr="00194CA4" w:rsidRDefault="00194CA4" w:rsidP="00194CA4">
      <w:pPr>
        <w:jc w:val="center"/>
        <w:rPr>
          <w:rFonts w:asciiTheme="minorEastAsia" w:hAnsiTheme="minorEastAsia"/>
          <w:b/>
          <w:sz w:val="24"/>
          <w:szCs w:val="24"/>
          <w:lang w:eastAsia="zh-TW"/>
        </w:rPr>
      </w:pPr>
      <w:r w:rsidRPr="00194CA4">
        <w:rPr>
          <w:rFonts w:asciiTheme="minorEastAsia" w:hAnsiTheme="minorEastAsia" w:hint="eastAsia"/>
          <w:b/>
          <w:sz w:val="24"/>
          <w:szCs w:val="24"/>
          <w:lang w:eastAsia="zh-TW"/>
        </w:rPr>
        <w:t>理事長區宗傑就</w:t>
      </w:r>
      <w:r w:rsidR="00271D73" w:rsidRPr="00194CA4">
        <w:rPr>
          <w:rFonts w:asciiTheme="minorEastAsia" w:hAnsiTheme="minorEastAsia" w:hint="eastAsia"/>
          <w:b/>
          <w:sz w:val="24"/>
          <w:szCs w:val="24"/>
          <w:lang w:eastAsia="zh-TW"/>
        </w:rPr>
        <w:t>企業人文精神</w:t>
      </w:r>
      <w:r w:rsidRPr="00194CA4">
        <w:rPr>
          <w:rFonts w:asciiTheme="minorEastAsia" w:hAnsiTheme="minorEastAsia" w:hint="eastAsia"/>
          <w:b/>
          <w:sz w:val="24"/>
          <w:szCs w:val="24"/>
          <w:lang w:eastAsia="zh-TW"/>
        </w:rPr>
        <w:t>的要旨演講</w:t>
      </w:r>
    </w:p>
    <w:p w:rsidR="00271D73" w:rsidRPr="00194CA4" w:rsidRDefault="00271D73" w:rsidP="00194CA4">
      <w:pPr>
        <w:jc w:val="both"/>
        <w:rPr>
          <w:rFonts w:asciiTheme="minorEastAsia" w:hAnsiTheme="minorEastAsia"/>
          <w:sz w:val="24"/>
          <w:szCs w:val="24"/>
          <w:lang w:eastAsia="zh-TW"/>
        </w:rPr>
      </w:pPr>
    </w:p>
    <w:p w:rsidR="00271D73" w:rsidRPr="00194CA4" w:rsidRDefault="00271D73" w:rsidP="00194CA4">
      <w:pPr>
        <w:jc w:val="both"/>
        <w:rPr>
          <w:rFonts w:asciiTheme="minorEastAsia" w:hAnsiTheme="minorEastAsia"/>
          <w:sz w:val="24"/>
          <w:szCs w:val="24"/>
        </w:rPr>
      </w:pPr>
      <w:r w:rsidRPr="00194CA4">
        <w:rPr>
          <w:rFonts w:asciiTheme="minorEastAsia" w:hAnsiTheme="minorEastAsia" w:hint="eastAsia"/>
          <w:sz w:val="24"/>
          <w:szCs w:val="24"/>
        </w:rPr>
        <w:t>在接下來的十五年中，每年需要創造4000萬個工作崗位，以跟上人口增長的步伐，並促使中小企業更多地參與全球一體化的經濟。</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r w:rsidRPr="00194CA4">
        <w:rPr>
          <w:rFonts w:asciiTheme="minorEastAsia" w:hAnsiTheme="minorEastAsia" w:hint="eastAsia"/>
          <w:sz w:val="24"/>
          <w:szCs w:val="24"/>
        </w:rPr>
        <w:t>國家的財富到底在哪裡？十年前，當世界銀行出版一本問這個重要問題的書時，他們引入了財富這一概念，將其作為國內生產總值的補充指標，用以監測一個國家的可持續發展。世界銀行首次</w:t>
      </w:r>
      <w:r w:rsidR="00B42343" w:rsidRPr="00194CA4">
        <w:rPr>
          <w:rFonts w:asciiTheme="minorEastAsia" w:hAnsiTheme="minorEastAsia" w:hint="eastAsia"/>
          <w:sz w:val="24"/>
          <w:szCs w:val="24"/>
        </w:rPr>
        <w:t>認同</w:t>
      </w:r>
      <w:r w:rsidRPr="00194CA4">
        <w:rPr>
          <w:rFonts w:asciiTheme="minorEastAsia" w:hAnsiTheme="minorEastAsia" w:hint="eastAsia"/>
          <w:sz w:val="24"/>
          <w:szCs w:val="24"/>
        </w:rPr>
        <w:t>發展是要管理廣泛的資產組合，包括生產</w:t>
      </w:r>
      <w:r w:rsidR="00B42343" w:rsidRPr="00194CA4">
        <w:rPr>
          <w:rFonts w:asciiTheme="minorEastAsia" w:hAnsiTheme="minorEastAsia" w:hint="eastAsia"/>
          <w:sz w:val="24"/>
          <w:szCs w:val="24"/>
        </w:rPr>
        <w:t>力</w:t>
      </w:r>
      <w:r w:rsidRPr="00194CA4">
        <w:rPr>
          <w:rFonts w:asciiTheme="minorEastAsia" w:hAnsiTheme="minorEastAsia" w:hint="eastAsia"/>
          <w:sz w:val="24"/>
          <w:szCs w:val="24"/>
        </w:rPr>
        <w:t>，人力和自然資</w:t>
      </w:r>
      <w:r w:rsidR="00B42343" w:rsidRPr="00194CA4">
        <w:rPr>
          <w:rFonts w:asciiTheme="minorEastAsia" w:hAnsiTheme="minorEastAsia" w:hint="eastAsia"/>
          <w:sz w:val="24"/>
          <w:szCs w:val="24"/>
        </w:rPr>
        <w:t>產</w:t>
      </w:r>
      <w:r w:rsidRPr="00194CA4">
        <w:rPr>
          <w:rFonts w:asciiTheme="minorEastAsia" w:hAnsiTheme="minorEastAsia" w:hint="eastAsia"/>
          <w:sz w:val="24"/>
          <w:szCs w:val="24"/>
        </w:rPr>
        <w:t>。</w:t>
      </w:r>
    </w:p>
    <w:p w:rsidR="00271D73" w:rsidRPr="00194CA4" w:rsidRDefault="00271D73" w:rsidP="00194CA4">
      <w:pPr>
        <w:jc w:val="both"/>
        <w:rPr>
          <w:rFonts w:asciiTheme="minorEastAsia" w:hAnsiTheme="minorEastAsia" w:hint="eastAsia"/>
          <w:sz w:val="24"/>
          <w:szCs w:val="24"/>
        </w:rPr>
      </w:pPr>
    </w:p>
    <w:p w:rsidR="00271D73" w:rsidRPr="00194CA4" w:rsidRDefault="00271D73" w:rsidP="00194CA4">
      <w:pPr>
        <w:jc w:val="both"/>
        <w:rPr>
          <w:rFonts w:asciiTheme="minorEastAsia" w:hAnsiTheme="minorEastAsia"/>
          <w:sz w:val="24"/>
          <w:szCs w:val="24"/>
        </w:rPr>
      </w:pPr>
      <w:proofErr w:type="spellStart"/>
      <w:r w:rsidRPr="00194CA4">
        <w:rPr>
          <w:rFonts w:asciiTheme="minorEastAsia" w:hAnsiTheme="minorEastAsia" w:hint="eastAsia"/>
          <w:sz w:val="24"/>
          <w:szCs w:val="24"/>
        </w:rPr>
        <w:t>諾貝爾獎獲得者約瑟夫</w:t>
      </w:r>
      <w:proofErr w:type="spellEnd"/>
      <w:r w:rsidRPr="00194CA4">
        <w:rPr>
          <w:rFonts w:asciiTheme="minorEastAsia" w:hAnsiTheme="minorEastAsia"/>
          <w:sz w:val="24"/>
          <w:szCs w:val="24"/>
        </w:rPr>
        <w:t>·</w:t>
      </w:r>
      <w:proofErr w:type="spellStart"/>
      <w:r w:rsidRPr="00194CA4">
        <w:rPr>
          <w:rFonts w:asciiTheme="minorEastAsia" w:hAnsiTheme="minorEastAsia" w:hint="eastAsia"/>
          <w:sz w:val="24"/>
          <w:szCs w:val="24"/>
        </w:rPr>
        <w:t>斯蒂格利茨（Joseph</w:t>
      </w:r>
      <w:proofErr w:type="spellEnd"/>
      <w:r w:rsidRPr="00194CA4">
        <w:rPr>
          <w:rFonts w:asciiTheme="minorEastAsia" w:hAnsiTheme="minorEastAsia" w:hint="eastAsia"/>
          <w:sz w:val="24"/>
          <w:szCs w:val="24"/>
        </w:rPr>
        <w:t xml:space="preserve"> </w:t>
      </w:r>
      <w:proofErr w:type="spellStart"/>
      <w:r w:rsidRPr="00194CA4">
        <w:rPr>
          <w:rFonts w:asciiTheme="minorEastAsia" w:hAnsiTheme="minorEastAsia" w:hint="eastAsia"/>
          <w:sz w:val="24"/>
          <w:szCs w:val="24"/>
        </w:rPr>
        <w:t>Stiglitz）指出，企業總是通過損益表和資產負債表（資產</w:t>
      </w:r>
      <w:proofErr w:type="spellEnd"/>
      <w:r w:rsidR="002056B8">
        <w:rPr>
          <w:rFonts w:asciiTheme="minorEastAsia" w:hAnsiTheme="minorEastAsia" w:hint="eastAsia"/>
          <w:sz w:val="24"/>
          <w:szCs w:val="24"/>
          <w:lang w:eastAsia="zh-TW"/>
        </w:rPr>
        <w:t>、</w:t>
      </w:r>
      <w:r w:rsidRPr="00194CA4">
        <w:rPr>
          <w:rFonts w:asciiTheme="minorEastAsia" w:hAnsiTheme="minorEastAsia" w:hint="eastAsia"/>
          <w:sz w:val="24"/>
          <w:szCs w:val="24"/>
        </w:rPr>
        <w:t>負債或財富）進行評估。但是，由於它與國家的經濟表現有關，因此衡量僅基於國民收入，而國民財富卻被大大忽略。世界銀行的報告對一個國家的綜合國民財富提出了一種全新的整體看法，可以從長期角度確定GDP的增長是否可持續。</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r w:rsidRPr="00194CA4">
        <w:rPr>
          <w:rFonts w:asciiTheme="minorEastAsia" w:hAnsiTheme="minorEastAsia" w:hint="eastAsia"/>
          <w:sz w:val="24"/>
          <w:szCs w:val="24"/>
        </w:rPr>
        <w:t>2016年初聯合國</w:t>
      </w:r>
      <w:r w:rsidR="00B42343" w:rsidRPr="00194CA4">
        <w:rPr>
          <w:rFonts w:asciiTheme="minorEastAsia" w:hAnsiTheme="minorEastAsia" w:hint="eastAsia"/>
          <w:sz w:val="24"/>
          <w:szCs w:val="24"/>
        </w:rPr>
        <w:t>制定</w:t>
      </w:r>
      <w:r w:rsidRPr="00194CA4">
        <w:rPr>
          <w:rFonts w:asciiTheme="minorEastAsia" w:hAnsiTheme="minorEastAsia" w:hint="eastAsia"/>
          <w:sz w:val="24"/>
          <w:szCs w:val="24"/>
        </w:rPr>
        <w:t>可持續發展目標（SDG）是在聯合國以前的千</w:t>
      </w:r>
      <w:r w:rsidR="00B42343" w:rsidRPr="00194CA4">
        <w:rPr>
          <w:rFonts w:asciiTheme="minorEastAsia" w:hAnsiTheme="minorEastAsia" w:hint="eastAsia"/>
          <w:sz w:val="24"/>
          <w:szCs w:val="24"/>
        </w:rPr>
        <w:t>禧</w:t>
      </w:r>
      <w:r w:rsidRPr="00194CA4">
        <w:rPr>
          <w:rFonts w:asciiTheme="minorEastAsia" w:hAnsiTheme="minorEastAsia" w:hint="eastAsia"/>
          <w:sz w:val="24"/>
          <w:szCs w:val="24"/>
        </w:rPr>
        <w:t>年發展目標的基礎上建立的，並製定了新的全球議程，在2030年之前</w:t>
      </w:r>
      <w:r w:rsidR="00B42343" w:rsidRPr="00194CA4">
        <w:rPr>
          <w:rFonts w:asciiTheme="minorEastAsia" w:hAnsiTheme="minorEastAsia" w:hint="eastAsia"/>
          <w:sz w:val="24"/>
          <w:szCs w:val="24"/>
        </w:rPr>
        <w:t>消除赤貧</w:t>
      </w:r>
      <w:r w:rsidRPr="00194CA4">
        <w:rPr>
          <w:rFonts w:asciiTheme="minorEastAsia" w:hAnsiTheme="minorEastAsia" w:hint="eastAsia"/>
          <w:sz w:val="24"/>
          <w:szCs w:val="24"/>
        </w:rPr>
        <w:t>將世界轉變為可持續發展。可持續發展目標是全面的，包括關於</w:t>
      </w:r>
      <w:r w:rsidR="00B42343" w:rsidRPr="00194CA4">
        <w:rPr>
          <w:rFonts w:asciiTheme="minorEastAsia" w:hAnsiTheme="minorEastAsia" w:hint="eastAsia"/>
          <w:sz w:val="24"/>
          <w:szCs w:val="24"/>
        </w:rPr>
        <w:t>積</w:t>
      </w:r>
      <w:r w:rsidRPr="00194CA4">
        <w:rPr>
          <w:rFonts w:asciiTheme="minorEastAsia" w:hAnsiTheme="minorEastAsia" w:hint="eastAsia"/>
          <w:sz w:val="24"/>
          <w:szCs w:val="24"/>
        </w:rPr>
        <w:t>極減貧，教育與衛生，環境以及和平與包容性社會的目標。 17個可持</w:t>
      </w:r>
      <w:bookmarkStart w:id="0" w:name="_GoBack"/>
      <w:bookmarkEnd w:id="0"/>
      <w:r w:rsidRPr="00194CA4">
        <w:rPr>
          <w:rFonts w:asciiTheme="minorEastAsia" w:hAnsiTheme="minorEastAsia" w:hint="eastAsia"/>
          <w:sz w:val="24"/>
          <w:szCs w:val="24"/>
        </w:rPr>
        <w:t>續發展目標及其169個目標相互關聯，因為朝著一個目標的進展可以推動其他目標的發展。目前，尚無商定的可持續性宏觀經濟指標，但是，對一個國家的人均財富（包括自然資本和人力資本）隨時間變化的測量和監控可以幫助填補這一空白。</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proofErr w:type="spellStart"/>
      <w:r w:rsidRPr="00194CA4">
        <w:rPr>
          <w:rFonts w:asciiTheme="minorEastAsia" w:hAnsiTheme="minorEastAsia" w:hint="eastAsia"/>
          <w:sz w:val="24"/>
          <w:szCs w:val="24"/>
        </w:rPr>
        <w:t>財富被認為是使各國產生收入和增長的資產基礎</w:t>
      </w:r>
      <w:proofErr w:type="spellEnd"/>
      <w:r w:rsidRPr="00194CA4">
        <w:rPr>
          <w:rFonts w:asciiTheme="minorEastAsia" w:hAnsiTheme="minorEastAsia" w:hint="eastAsia"/>
          <w:sz w:val="24"/>
          <w:szCs w:val="24"/>
        </w:rPr>
        <w:t>。</w:t>
      </w:r>
      <w:proofErr w:type="spellStart"/>
      <w:r w:rsidRPr="00194CA4">
        <w:rPr>
          <w:rFonts w:asciiTheme="minorEastAsia" w:hAnsiTheme="minorEastAsia" w:hint="eastAsia"/>
          <w:sz w:val="24"/>
          <w:szCs w:val="24"/>
        </w:rPr>
        <w:t>投資於人可以帶來更多的財富和更快的經濟增長，因為人力資本（人的技能</w:t>
      </w:r>
      <w:proofErr w:type="spellEnd"/>
      <w:r w:rsidR="002056B8">
        <w:rPr>
          <w:rFonts w:asciiTheme="minorEastAsia" w:hAnsiTheme="minorEastAsia" w:hint="eastAsia"/>
          <w:sz w:val="24"/>
          <w:szCs w:val="24"/>
          <w:lang w:eastAsia="zh-TW"/>
        </w:rPr>
        <w:t>、</w:t>
      </w:r>
      <w:r w:rsidRPr="00194CA4">
        <w:rPr>
          <w:rFonts w:asciiTheme="minorEastAsia" w:hAnsiTheme="minorEastAsia" w:hint="eastAsia"/>
          <w:sz w:val="24"/>
          <w:szCs w:val="24"/>
        </w:rPr>
        <w:t>經驗和努力）是世界上最大的財富。人力資本佔全球財富的近65％，但在低收入國家中僅佔41％。隨著各國在21世紀的不斷增長，人力資本對於國家和全球財富都將變得越來越重要。</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proofErr w:type="spellStart"/>
      <w:r w:rsidRPr="00194CA4">
        <w:rPr>
          <w:rFonts w:asciiTheme="minorEastAsia" w:hAnsiTheme="minorEastAsia" w:hint="eastAsia"/>
          <w:sz w:val="24"/>
          <w:szCs w:val="24"/>
        </w:rPr>
        <w:t>傳統的企業家理論主要關注於確定新的商機，而當前的企業家理論則主要強調</w:t>
      </w:r>
      <w:proofErr w:type="spellEnd"/>
      <w:r w:rsidR="002056B8">
        <w:rPr>
          <w:rFonts w:asciiTheme="minorEastAsia" w:hAnsiTheme="minorEastAsia" w:hint="eastAsia"/>
          <w:sz w:val="24"/>
          <w:szCs w:val="24"/>
          <w:lang w:eastAsia="zh-TW"/>
        </w:rPr>
        <w:t>「</w:t>
      </w:r>
      <w:proofErr w:type="spellStart"/>
      <w:r w:rsidRPr="00194CA4">
        <w:rPr>
          <w:rFonts w:asciiTheme="minorEastAsia" w:hAnsiTheme="minorEastAsia" w:hint="eastAsia"/>
          <w:sz w:val="24"/>
          <w:szCs w:val="24"/>
        </w:rPr>
        <w:t>創造</w:t>
      </w:r>
      <w:proofErr w:type="spellEnd"/>
      <w:r w:rsidR="002056B8">
        <w:rPr>
          <w:rFonts w:asciiTheme="minorEastAsia" w:hAnsiTheme="minorEastAsia" w:hint="eastAsia"/>
          <w:sz w:val="24"/>
          <w:szCs w:val="24"/>
          <w:lang w:eastAsia="zh-TW"/>
        </w:rPr>
        <w:t>」</w:t>
      </w:r>
      <w:proofErr w:type="spellStart"/>
      <w:r w:rsidRPr="00194CA4">
        <w:rPr>
          <w:rFonts w:asciiTheme="minorEastAsia" w:hAnsiTheme="minorEastAsia" w:hint="eastAsia"/>
          <w:sz w:val="24"/>
          <w:szCs w:val="24"/>
        </w:rPr>
        <w:t>價值，而不是重視對員工，利益相關者和社會的</w:t>
      </w:r>
      <w:proofErr w:type="spellEnd"/>
      <w:r w:rsidR="002056B8">
        <w:rPr>
          <w:rFonts w:asciiTheme="minorEastAsia" w:hAnsiTheme="minorEastAsia" w:hint="eastAsia"/>
          <w:sz w:val="24"/>
          <w:szCs w:val="24"/>
          <w:lang w:eastAsia="zh-TW"/>
        </w:rPr>
        <w:t>「</w:t>
      </w:r>
      <w:proofErr w:type="spellStart"/>
      <w:r w:rsidRPr="00194CA4">
        <w:rPr>
          <w:rFonts w:asciiTheme="minorEastAsia" w:hAnsiTheme="minorEastAsia" w:hint="eastAsia"/>
          <w:sz w:val="24"/>
          <w:szCs w:val="24"/>
        </w:rPr>
        <w:t>分配</w:t>
      </w:r>
      <w:proofErr w:type="spellEnd"/>
      <w:r w:rsidR="002056B8">
        <w:rPr>
          <w:rFonts w:asciiTheme="minorEastAsia" w:hAnsiTheme="minorEastAsia" w:hint="eastAsia"/>
          <w:sz w:val="24"/>
          <w:szCs w:val="24"/>
          <w:lang w:eastAsia="zh-TW"/>
        </w:rPr>
        <w:t>」</w:t>
      </w:r>
      <w:r w:rsidRPr="00194CA4">
        <w:rPr>
          <w:rFonts w:asciiTheme="minorEastAsia" w:hAnsiTheme="minorEastAsia" w:hint="eastAsia"/>
          <w:sz w:val="24"/>
          <w:szCs w:val="24"/>
        </w:rPr>
        <w:t>。</w:t>
      </w:r>
    </w:p>
    <w:p w:rsidR="00B42343" w:rsidRPr="00194CA4" w:rsidRDefault="00B4234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r w:rsidRPr="00194CA4">
        <w:rPr>
          <w:rFonts w:asciiTheme="minorEastAsia" w:hAnsiTheme="minorEastAsia" w:hint="eastAsia"/>
          <w:sz w:val="24"/>
          <w:szCs w:val="24"/>
        </w:rPr>
        <w:t>在企業家精神中增加以人為中心的討論需要改進這些傳統概念和理論，以便了解人力資本如何影響21世紀的經濟。</w:t>
      </w:r>
    </w:p>
    <w:p w:rsidR="00271D73" w:rsidRPr="00194CA4" w:rsidRDefault="00271D73" w:rsidP="00194CA4">
      <w:pPr>
        <w:jc w:val="both"/>
        <w:rPr>
          <w:rFonts w:asciiTheme="minorEastAsia" w:hAnsiTheme="minorEastAsia"/>
          <w:sz w:val="24"/>
          <w:szCs w:val="24"/>
        </w:rPr>
      </w:pPr>
      <w:proofErr w:type="spellStart"/>
      <w:r w:rsidRPr="00194CA4">
        <w:rPr>
          <w:rFonts w:asciiTheme="minorEastAsia" w:hAnsiTheme="minorEastAsia" w:hint="eastAsia"/>
          <w:sz w:val="24"/>
          <w:szCs w:val="24"/>
        </w:rPr>
        <w:lastRenderedPageBreak/>
        <w:t>今天的企業家精神必須具有包容性和可持續性，既要關注經濟發展，也要關注個人需求</w:t>
      </w:r>
      <w:proofErr w:type="spellEnd"/>
      <w:r w:rsidRPr="00194CA4">
        <w:rPr>
          <w:rFonts w:asciiTheme="minorEastAsia" w:hAnsiTheme="minorEastAsia" w:hint="eastAsia"/>
          <w:sz w:val="24"/>
          <w:szCs w:val="24"/>
        </w:rPr>
        <w:t>。</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r w:rsidRPr="00194CA4">
        <w:rPr>
          <w:rFonts w:asciiTheme="minorEastAsia" w:hAnsiTheme="minorEastAsia" w:hint="eastAsia"/>
          <w:sz w:val="24"/>
          <w:szCs w:val="24"/>
        </w:rPr>
        <w:t>我的演講中最重要的結論之一是，我認為</w:t>
      </w:r>
      <w:r w:rsidR="00B42343" w:rsidRPr="00194CA4">
        <w:rPr>
          <w:rFonts w:asciiTheme="minorEastAsia" w:hAnsiTheme="minorEastAsia" w:hint="eastAsia"/>
          <w:sz w:val="24"/>
          <w:szCs w:val="24"/>
        </w:rPr>
        <w:t>企業</w:t>
      </w:r>
      <w:r w:rsidRPr="00194CA4">
        <w:rPr>
          <w:rFonts w:asciiTheme="minorEastAsia" w:hAnsiTheme="minorEastAsia" w:hint="eastAsia"/>
          <w:sz w:val="24"/>
          <w:szCs w:val="24"/>
        </w:rPr>
        <w:t>人</w:t>
      </w:r>
      <w:r w:rsidR="00B42343" w:rsidRPr="00194CA4">
        <w:rPr>
          <w:rFonts w:asciiTheme="minorEastAsia" w:hAnsiTheme="minorEastAsia" w:hint="eastAsia"/>
          <w:sz w:val="24"/>
          <w:szCs w:val="24"/>
        </w:rPr>
        <w:t>文</w:t>
      </w:r>
      <w:r w:rsidRPr="00194CA4">
        <w:rPr>
          <w:rFonts w:asciiTheme="minorEastAsia" w:hAnsiTheme="minorEastAsia" w:hint="eastAsia"/>
          <w:sz w:val="24"/>
          <w:szCs w:val="24"/>
        </w:rPr>
        <w:t>精神必須是領導力，</w:t>
      </w:r>
      <w:r w:rsidR="00B42343" w:rsidRPr="00194CA4">
        <w:rPr>
          <w:rFonts w:asciiTheme="minorEastAsia" w:hAnsiTheme="minorEastAsia" w:hint="eastAsia"/>
          <w:sz w:val="24"/>
          <w:szCs w:val="24"/>
        </w:rPr>
        <w:t>創業</w:t>
      </w:r>
      <w:r w:rsidRPr="00194CA4">
        <w:rPr>
          <w:rFonts w:asciiTheme="minorEastAsia" w:hAnsiTheme="minorEastAsia" w:hint="eastAsia"/>
          <w:sz w:val="24"/>
          <w:szCs w:val="24"/>
        </w:rPr>
        <w:t>精神和人力資源管理的整合。將領導角色與組織績效聯繫起來，不僅僅是組織高層領導行為的直接結果。</w:t>
      </w:r>
    </w:p>
    <w:p w:rsidR="00271D73" w:rsidRPr="00194CA4" w:rsidRDefault="00271D73" w:rsidP="00194CA4">
      <w:pPr>
        <w:jc w:val="both"/>
        <w:rPr>
          <w:rFonts w:asciiTheme="minorEastAsia" w:hAnsiTheme="minorEastAsia"/>
          <w:sz w:val="24"/>
          <w:szCs w:val="24"/>
        </w:rPr>
      </w:pPr>
    </w:p>
    <w:p w:rsidR="00271D73" w:rsidRPr="00194CA4" w:rsidRDefault="00271D73" w:rsidP="00194CA4">
      <w:pPr>
        <w:jc w:val="both"/>
        <w:rPr>
          <w:rFonts w:asciiTheme="minorEastAsia" w:hAnsiTheme="minorEastAsia"/>
          <w:sz w:val="24"/>
          <w:szCs w:val="24"/>
        </w:rPr>
      </w:pPr>
      <w:proofErr w:type="spellStart"/>
      <w:r w:rsidRPr="00194CA4">
        <w:rPr>
          <w:rFonts w:asciiTheme="minorEastAsia" w:hAnsiTheme="minorEastAsia" w:hint="eastAsia"/>
          <w:sz w:val="24"/>
          <w:szCs w:val="24"/>
        </w:rPr>
        <w:t>我認為，領導者的行為不僅會影響企業家文化，而且會通過他們所建立的文化實質性地影響個人和組織的績效</w:t>
      </w:r>
      <w:proofErr w:type="spellEnd"/>
      <w:r w:rsidRPr="00194CA4">
        <w:rPr>
          <w:rFonts w:asciiTheme="minorEastAsia" w:hAnsiTheme="minorEastAsia" w:hint="eastAsia"/>
          <w:sz w:val="24"/>
          <w:szCs w:val="24"/>
        </w:rPr>
        <w:t>。</w:t>
      </w:r>
    </w:p>
    <w:p w:rsidR="00271D73" w:rsidRPr="00194CA4" w:rsidRDefault="00271D73" w:rsidP="00194CA4">
      <w:pPr>
        <w:jc w:val="both"/>
        <w:rPr>
          <w:rFonts w:asciiTheme="minorEastAsia" w:hAnsiTheme="minorEastAsia"/>
          <w:sz w:val="24"/>
          <w:szCs w:val="24"/>
        </w:rPr>
      </w:pPr>
    </w:p>
    <w:p w:rsidR="00DC0E24" w:rsidRPr="00194CA4" w:rsidRDefault="002056B8" w:rsidP="00194CA4">
      <w:pPr>
        <w:jc w:val="both"/>
        <w:rPr>
          <w:rFonts w:asciiTheme="minorEastAsia" w:hAnsiTheme="minorEastAsia" w:hint="eastAsia"/>
          <w:sz w:val="24"/>
          <w:szCs w:val="24"/>
        </w:rPr>
      </w:pPr>
      <w:proofErr w:type="spellStart"/>
      <w:r>
        <w:rPr>
          <w:rFonts w:asciiTheme="minorEastAsia" w:hAnsiTheme="minorEastAsia" w:hint="eastAsia"/>
          <w:sz w:val="24"/>
          <w:szCs w:val="24"/>
        </w:rPr>
        <w:t>謝謝</w:t>
      </w:r>
      <w:proofErr w:type="spellEnd"/>
      <w:r w:rsidR="00271D73" w:rsidRPr="00194CA4">
        <w:rPr>
          <w:rFonts w:asciiTheme="minorEastAsia" w:hAnsiTheme="minorEastAsia" w:hint="eastAsia"/>
          <w:sz w:val="24"/>
          <w:szCs w:val="24"/>
        </w:rPr>
        <w:t>。</w:t>
      </w:r>
    </w:p>
    <w:sectPr w:rsidR="00DC0E24" w:rsidRPr="00194CA4" w:rsidSect="00642D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B2" w:rsidRDefault="00572CB2" w:rsidP="00271D73">
      <w:pPr>
        <w:spacing w:after="0" w:line="240" w:lineRule="auto"/>
      </w:pPr>
      <w:r>
        <w:separator/>
      </w:r>
    </w:p>
  </w:endnote>
  <w:endnote w:type="continuationSeparator" w:id="0">
    <w:p w:rsidR="00572CB2" w:rsidRDefault="00572CB2" w:rsidP="00271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B2" w:rsidRDefault="00572CB2" w:rsidP="00271D73">
      <w:pPr>
        <w:spacing w:after="0" w:line="240" w:lineRule="auto"/>
      </w:pPr>
      <w:r>
        <w:separator/>
      </w:r>
    </w:p>
  </w:footnote>
  <w:footnote w:type="continuationSeparator" w:id="0">
    <w:p w:rsidR="00572CB2" w:rsidRDefault="00572CB2" w:rsidP="00271D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A1MzcyNTE1s7QwMTZQ0lEKTi0uzszPAykwrAUAOYk12iwAAAA="/>
  </w:docVars>
  <w:rsids>
    <w:rsidRoot w:val="00DC0E24"/>
    <w:rsid w:val="00194CA4"/>
    <w:rsid w:val="002056B8"/>
    <w:rsid w:val="00271D73"/>
    <w:rsid w:val="002D0497"/>
    <w:rsid w:val="00572CB2"/>
    <w:rsid w:val="00642DB2"/>
    <w:rsid w:val="00795B36"/>
    <w:rsid w:val="00A46DB3"/>
    <w:rsid w:val="00B204FD"/>
    <w:rsid w:val="00B42343"/>
    <w:rsid w:val="00D3210A"/>
    <w:rsid w:val="00DC0E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DB3"/>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46DB3"/>
    <w:rPr>
      <w:rFonts w:asciiTheme="majorHAnsi" w:eastAsiaTheme="majorEastAsia" w:hAnsiTheme="majorHAnsi" w:cstheme="majorBidi"/>
      <w:sz w:val="18"/>
      <w:szCs w:val="18"/>
    </w:rPr>
  </w:style>
  <w:style w:type="paragraph" w:styleId="a5">
    <w:name w:val="header"/>
    <w:basedOn w:val="a"/>
    <w:link w:val="a6"/>
    <w:uiPriority w:val="99"/>
    <w:unhideWhenUsed/>
    <w:rsid w:val="00271D73"/>
    <w:pPr>
      <w:tabs>
        <w:tab w:val="center" w:pos="4153"/>
        <w:tab w:val="right" w:pos="8306"/>
      </w:tabs>
      <w:snapToGrid w:val="0"/>
    </w:pPr>
    <w:rPr>
      <w:sz w:val="20"/>
      <w:szCs w:val="20"/>
    </w:rPr>
  </w:style>
  <w:style w:type="character" w:customStyle="1" w:styleId="a6">
    <w:name w:val="頁首 字元"/>
    <w:basedOn w:val="a0"/>
    <w:link w:val="a5"/>
    <w:uiPriority w:val="99"/>
    <w:rsid w:val="00271D73"/>
    <w:rPr>
      <w:sz w:val="20"/>
      <w:szCs w:val="20"/>
    </w:rPr>
  </w:style>
  <w:style w:type="paragraph" w:styleId="a7">
    <w:name w:val="footer"/>
    <w:basedOn w:val="a"/>
    <w:link w:val="a8"/>
    <w:uiPriority w:val="99"/>
    <w:unhideWhenUsed/>
    <w:rsid w:val="00271D73"/>
    <w:pPr>
      <w:tabs>
        <w:tab w:val="center" w:pos="4153"/>
        <w:tab w:val="right" w:pos="8306"/>
      </w:tabs>
      <w:snapToGrid w:val="0"/>
    </w:pPr>
    <w:rPr>
      <w:sz w:val="20"/>
      <w:szCs w:val="20"/>
    </w:rPr>
  </w:style>
  <w:style w:type="character" w:customStyle="1" w:styleId="a8">
    <w:name w:val="頁尾 字元"/>
    <w:basedOn w:val="a0"/>
    <w:link w:val="a7"/>
    <w:uiPriority w:val="99"/>
    <w:rsid w:val="00271D73"/>
    <w:rPr>
      <w:sz w:val="20"/>
      <w:szCs w:val="20"/>
    </w:rPr>
  </w:style>
  <w:style w:type="paragraph" w:styleId="HTML">
    <w:name w:val="HTML Preformatted"/>
    <w:basedOn w:val="a"/>
    <w:link w:val="HTML0"/>
    <w:uiPriority w:val="99"/>
    <w:unhideWhenUsed/>
    <w:rsid w:val="0027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rsid w:val="00271D73"/>
    <w:rPr>
      <w:rFonts w:ascii="Courier New" w:eastAsia="Times New Roman"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912086937">
      <w:bodyDiv w:val="1"/>
      <w:marLeft w:val="0"/>
      <w:marRight w:val="0"/>
      <w:marTop w:val="0"/>
      <w:marBottom w:val="0"/>
      <w:divBdr>
        <w:top w:val="none" w:sz="0" w:space="0" w:color="auto"/>
        <w:left w:val="none" w:sz="0" w:space="0" w:color="auto"/>
        <w:bottom w:val="none" w:sz="0" w:space="0" w:color="auto"/>
        <w:right w:val="none" w:sz="0" w:space="0" w:color="auto"/>
      </w:divBdr>
    </w:div>
    <w:div w:id="1400639215">
      <w:bodyDiv w:val="1"/>
      <w:marLeft w:val="0"/>
      <w:marRight w:val="0"/>
      <w:marTop w:val="0"/>
      <w:marBottom w:val="0"/>
      <w:divBdr>
        <w:top w:val="none" w:sz="0" w:space="0" w:color="auto"/>
        <w:left w:val="none" w:sz="0" w:space="0" w:color="auto"/>
        <w:bottom w:val="none" w:sz="0" w:space="0" w:color="auto"/>
        <w:right w:val="none" w:sz="0" w:space="0" w:color="auto"/>
      </w:divBdr>
    </w:div>
    <w:div w:id="15898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Tarabishy, Ayman Zohier</dc:creator>
  <cp:keywords/>
  <dc:description/>
  <cp:lastModifiedBy>Mix</cp:lastModifiedBy>
  <cp:revision>4</cp:revision>
  <cp:lastPrinted>2019-12-23T07:47:00Z</cp:lastPrinted>
  <dcterms:created xsi:type="dcterms:W3CDTF">2019-12-23T11:57:00Z</dcterms:created>
  <dcterms:modified xsi:type="dcterms:W3CDTF">2020-03-10T04:21:00Z</dcterms:modified>
</cp:coreProperties>
</file>